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71827F" w14:textId="6591C3B5" w:rsidR="0017247A" w:rsidRPr="00BF1A5D" w:rsidRDefault="0017247A" w:rsidP="00E570BB">
      <w:pPr>
        <w:spacing w:after="171"/>
        <w:ind w:left="17"/>
        <w:rPr>
          <w:rFonts w:ascii="Times New Roman" w:hAnsi="Times New Roman" w:cs="Times New Roman"/>
          <w:sz w:val="22"/>
        </w:rPr>
      </w:pPr>
      <w:r w:rsidRPr="00BF1A5D">
        <w:rPr>
          <w:rFonts w:ascii="Times New Roman" w:hAnsi="Times New Roman" w:cs="Times New Roman"/>
          <w:b/>
          <w:sz w:val="22"/>
        </w:rPr>
        <w:t xml:space="preserve">Załącznik nr </w:t>
      </w:r>
      <w:r w:rsidR="00F1237A">
        <w:rPr>
          <w:rFonts w:ascii="Times New Roman" w:hAnsi="Times New Roman" w:cs="Times New Roman"/>
          <w:b/>
          <w:sz w:val="22"/>
        </w:rPr>
        <w:t>3</w:t>
      </w:r>
      <w:r w:rsidRPr="00BF1A5D">
        <w:rPr>
          <w:rFonts w:ascii="Times New Roman" w:hAnsi="Times New Roman" w:cs="Times New Roman"/>
          <w:sz w:val="22"/>
        </w:rPr>
        <w:t xml:space="preserve"> </w:t>
      </w:r>
      <w:r w:rsidR="00E570BB" w:rsidRPr="00BF1A5D">
        <w:rPr>
          <w:rFonts w:ascii="Times New Roman" w:hAnsi="Times New Roman" w:cs="Times New Roman"/>
          <w:sz w:val="22"/>
        </w:rPr>
        <w:t>do ogłoszenia o otwartym naborze Partnera do wspólnego przygotowania i realizacji projektu w ramach Działania 06.13 „Usługi społeczne i zdrowotne” FEWP 2021–2027, nabór nr FEWP.06.13-IZ.00-003/26</w:t>
      </w:r>
    </w:p>
    <w:p w14:paraId="59A84230" w14:textId="77777777" w:rsidR="0017247A" w:rsidRPr="00BF1A5D" w:rsidRDefault="0017247A" w:rsidP="00E570BB">
      <w:pPr>
        <w:spacing w:after="159" w:line="259" w:lineRule="auto"/>
        <w:ind w:left="0" w:firstLine="0"/>
        <w:rPr>
          <w:rFonts w:ascii="Times New Roman" w:hAnsi="Times New Roman" w:cs="Times New Roman"/>
          <w:sz w:val="22"/>
        </w:rPr>
      </w:pPr>
    </w:p>
    <w:p w14:paraId="2700159D" w14:textId="2EF67734" w:rsidR="0017247A" w:rsidRPr="00BF1A5D" w:rsidRDefault="0017247A" w:rsidP="00E570BB">
      <w:pPr>
        <w:spacing w:line="391" w:lineRule="auto"/>
        <w:ind w:left="715" w:right="469" w:hanging="708"/>
        <w:rPr>
          <w:rFonts w:ascii="Times New Roman" w:hAnsi="Times New Roman" w:cs="Times New Roman"/>
          <w:sz w:val="22"/>
        </w:rPr>
      </w:pPr>
      <w:r w:rsidRPr="00BF1A5D">
        <w:rPr>
          <w:rFonts w:ascii="Times New Roman" w:hAnsi="Times New Roman" w:cs="Times New Roman"/>
          <w:sz w:val="22"/>
        </w:rPr>
        <w:t xml:space="preserve">………………………………………                                                                       </w:t>
      </w:r>
      <w:r w:rsidR="00BF1A5D">
        <w:rPr>
          <w:rFonts w:ascii="Times New Roman" w:hAnsi="Times New Roman" w:cs="Times New Roman"/>
          <w:sz w:val="22"/>
        </w:rPr>
        <w:t>……………………….</w:t>
      </w:r>
    </w:p>
    <w:p w14:paraId="73EC7360" w14:textId="284D35A3" w:rsidR="007A3228" w:rsidRPr="00BF1A5D" w:rsidRDefault="00E570BB" w:rsidP="00BF1A5D">
      <w:pPr>
        <w:spacing w:line="391" w:lineRule="auto"/>
        <w:ind w:left="715" w:right="469" w:hanging="708"/>
        <w:rPr>
          <w:rFonts w:ascii="Times New Roman" w:hAnsi="Times New Roman" w:cs="Times New Roman"/>
          <w:sz w:val="22"/>
        </w:rPr>
      </w:pPr>
      <w:r w:rsidRPr="00BF1A5D">
        <w:rPr>
          <w:rFonts w:ascii="Times New Roman" w:hAnsi="Times New Roman" w:cs="Times New Roman"/>
          <w:sz w:val="22"/>
        </w:rPr>
        <w:t xml:space="preserve">         </w:t>
      </w:r>
      <w:r w:rsidR="0017247A" w:rsidRPr="00BF1A5D">
        <w:rPr>
          <w:rFonts w:ascii="Times New Roman" w:hAnsi="Times New Roman" w:cs="Times New Roman"/>
          <w:sz w:val="22"/>
        </w:rPr>
        <w:t xml:space="preserve"> pieczęć                                                                                                                 miejscowość i data </w:t>
      </w:r>
    </w:p>
    <w:p w14:paraId="5113158C" w14:textId="77777777" w:rsidR="007A3228" w:rsidRPr="00BF1A5D" w:rsidRDefault="00863A9A" w:rsidP="00E570BB">
      <w:pPr>
        <w:spacing w:after="0" w:line="259" w:lineRule="auto"/>
        <w:ind w:left="0" w:right="0" w:firstLine="0"/>
        <w:rPr>
          <w:rFonts w:ascii="Times New Roman" w:hAnsi="Times New Roman" w:cs="Times New Roman"/>
          <w:sz w:val="22"/>
        </w:rPr>
      </w:pPr>
      <w:r w:rsidRPr="00BF1A5D">
        <w:rPr>
          <w:rFonts w:ascii="Times New Roman" w:hAnsi="Times New Roman" w:cs="Times New Roman"/>
          <w:b/>
          <w:sz w:val="22"/>
        </w:rPr>
        <w:t xml:space="preserve"> </w:t>
      </w:r>
    </w:p>
    <w:p w14:paraId="642E7672" w14:textId="20E6D656" w:rsidR="007A3228" w:rsidRDefault="00863A9A" w:rsidP="00E570BB">
      <w:pPr>
        <w:spacing w:after="0" w:line="259" w:lineRule="auto"/>
        <w:ind w:left="0" w:right="969" w:firstLine="0"/>
        <w:jc w:val="center"/>
        <w:rPr>
          <w:rFonts w:ascii="Times New Roman" w:hAnsi="Times New Roman" w:cs="Times New Roman"/>
          <w:b/>
          <w:sz w:val="22"/>
        </w:rPr>
      </w:pPr>
      <w:r w:rsidRPr="00BF1A5D">
        <w:rPr>
          <w:rFonts w:ascii="Times New Roman" w:hAnsi="Times New Roman" w:cs="Times New Roman"/>
          <w:b/>
          <w:sz w:val="22"/>
        </w:rPr>
        <w:t>OŚWIADCZENIE</w:t>
      </w:r>
    </w:p>
    <w:p w14:paraId="52387305" w14:textId="77777777" w:rsidR="00BF1A5D" w:rsidRDefault="00BF1A5D" w:rsidP="00E570BB">
      <w:pPr>
        <w:spacing w:after="0" w:line="259" w:lineRule="auto"/>
        <w:ind w:left="0" w:right="969" w:firstLine="0"/>
        <w:jc w:val="center"/>
        <w:rPr>
          <w:rFonts w:ascii="Times New Roman" w:hAnsi="Times New Roman" w:cs="Times New Roman"/>
          <w:b/>
          <w:sz w:val="22"/>
        </w:rPr>
      </w:pPr>
    </w:p>
    <w:p w14:paraId="338DE7C8" w14:textId="350F6883" w:rsidR="00BF1A5D" w:rsidRPr="00BF1A5D" w:rsidRDefault="00BF1A5D" w:rsidP="00BF1A5D">
      <w:pPr>
        <w:spacing w:after="0" w:line="360" w:lineRule="auto"/>
        <w:ind w:left="0" w:right="969" w:firstLine="0"/>
        <w:rPr>
          <w:rFonts w:ascii="Times New Roman" w:hAnsi="Times New Roman" w:cs="Times New Roman"/>
          <w:bCs/>
          <w:sz w:val="22"/>
        </w:rPr>
      </w:pPr>
      <w:r w:rsidRPr="00BF1A5D">
        <w:rPr>
          <w:rFonts w:ascii="Times New Roman" w:hAnsi="Times New Roman" w:cs="Times New Roman"/>
          <w:bCs/>
          <w:sz w:val="22"/>
        </w:rPr>
        <w:t xml:space="preserve">Niniejszym oświadczam, że ………………………………………………………….................. (nazwa podmiotu) </w:t>
      </w:r>
    </w:p>
    <w:p w14:paraId="6582E467" w14:textId="77C0FF6F" w:rsidR="007A3228" w:rsidRPr="00BF1A5D" w:rsidRDefault="00BF1A5D" w:rsidP="00BF1A5D">
      <w:pPr>
        <w:pStyle w:val="Akapitzlist"/>
        <w:numPr>
          <w:ilvl w:val="0"/>
          <w:numId w:val="7"/>
        </w:numPr>
        <w:spacing w:after="0" w:line="360" w:lineRule="auto"/>
        <w:ind w:right="969"/>
        <w:rPr>
          <w:rFonts w:ascii="Times New Roman" w:hAnsi="Times New Roman" w:cs="Times New Roman"/>
          <w:bCs/>
          <w:sz w:val="22"/>
        </w:rPr>
      </w:pPr>
      <w:r w:rsidRPr="00BF1A5D">
        <w:rPr>
          <w:rFonts w:ascii="Times New Roman" w:hAnsi="Times New Roman" w:cs="Times New Roman"/>
          <w:bCs/>
          <w:sz w:val="22"/>
        </w:rPr>
        <w:t>Nie zalega z uiszczeniem podatków, jak również z opłacaniem składek na ubezpieczenie społeczne i zdrowotne, Fundusz Pracy, Państwowy Fundusz Rehabilitacji Osób Niepełnosprawnych lub innych należności wymaganych odrębnymi przepisami.</w:t>
      </w:r>
    </w:p>
    <w:p w14:paraId="4CA8237A" w14:textId="77777777" w:rsidR="00BF1A5D" w:rsidRPr="00BF1A5D" w:rsidRDefault="00BF1A5D" w:rsidP="00BF1A5D">
      <w:pPr>
        <w:pStyle w:val="Akapitzlist"/>
        <w:numPr>
          <w:ilvl w:val="0"/>
          <w:numId w:val="7"/>
        </w:numPr>
        <w:spacing w:after="0" w:line="360" w:lineRule="auto"/>
        <w:ind w:right="958"/>
        <w:rPr>
          <w:rFonts w:ascii="Times New Roman" w:hAnsi="Times New Roman" w:cs="Times New Roman"/>
          <w:sz w:val="22"/>
        </w:rPr>
      </w:pPr>
      <w:r w:rsidRPr="00BF1A5D">
        <w:rPr>
          <w:rFonts w:ascii="Times New Roman" w:hAnsi="Times New Roman" w:cs="Times New Roman"/>
          <w:sz w:val="22"/>
        </w:rPr>
        <w:t xml:space="preserve">Nie </w:t>
      </w:r>
      <w:r w:rsidR="00863A9A" w:rsidRPr="00BF1A5D">
        <w:rPr>
          <w:rFonts w:ascii="Times New Roman" w:hAnsi="Times New Roman" w:cs="Times New Roman"/>
          <w:sz w:val="22"/>
        </w:rPr>
        <w:t xml:space="preserve">podlega wykluczeniu z możliwości otrzymania dofinansowania ze środków Unii Europejskiej na podstawie:  </w:t>
      </w:r>
    </w:p>
    <w:p w14:paraId="067CB790" w14:textId="77777777" w:rsidR="00BF1A5D" w:rsidRPr="00BF1A5D" w:rsidRDefault="00E570BB" w:rsidP="00BF1A5D">
      <w:pPr>
        <w:pStyle w:val="Akapitzlist"/>
        <w:numPr>
          <w:ilvl w:val="0"/>
          <w:numId w:val="12"/>
        </w:numPr>
        <w:spacing w:after="0" w:line="360" w:lineRule="auto"/>
        <w:ind w:right="958"/>
        <w:rPr>
          <w:rFonts w:ascii="Times New Roman" w:hAnsi="Times New Roman" w:cs="Times New Roman"/>
          <w:sz w:val="22"/>
        </w:rPr>
      </w:pPr>
      <w:r w:rsidRPr="00BF1A5D">
        <w:rPr>
          <w:rFonts w:ascii="Times New Roman" w:hAnsi="Times New Roman" w:cs="Times New Roman"/>
          <w:sz w:val="22"/>
        </w:rPr>
        <w:t>art. 207 ust. 4 i art. 210 ustawy z dnia 27 sierpnia 2009 r. o finansach publicznych (z zastrzeżeniem art. 207 ust. 7 tej ustawy),</w:t>
      </w:r>
    </w:p>
    <w:p w14:paraId="016D7195" w14:textId="77777777" w:rsidR="00BF1A5D" w:rsidRPr="00BF1A5D" w:rsidRDefault="00E570BB" w:rsidP="00BF1A5D">
      <w:pPr>
        <w:pStyle w:val="Akapitzlist"/>
        <w:numPr>
          <w:ilvl w:val="0"/>
          <w:numId w:val="12"/>
        </w:numPr>
        <w:spacing w:after="0" w:line="360" w:lineRule="auto"/>
        <w:ind w:right="958"/>
        <w:rPr>
          <w:rFonts w:ascii="Times New Roman" w:hAnsi="Times New Roman" w:cs="Times New Roman"/>
          <w:sz w:val="22"/>
        </w:rPr>
      </w:pPr>
      <w:r w:rsidRPr="00BF1A5D">
        <w:rPr>
          <w:rFonts w:ascii="Times New Roman" w:hAnsi="Times New Roman" w:cs="Times New Roman"/>
          <w:sz w:val="22"/>
        </w:rPr>
        <w:t>art. 12 ust. 1 pkt 1 ustawy z dnia 15 czerwca 2012 r. o skutkach powierzania wykonywania pracy cudzoziemcom przebywającym wbrew przepisom na terytorium Rzeczypospolitej Polskiej,</w:t>
      </w:r>
    </w:p>
    <w:p w14:paraId="25AF9612" w14:textId="77777777" w:rsidR="00BF1A5D" w:rsidRPr="00BF1A5D" w:rsidRDefault="00E570BB" w:rsidP="00BF1A5D">
      <w:pPr>
        <w:pStyle w:val="Akapitzlist"/>
        <w:numPr>
          <w:ilvl w:val="0"/>
          <w:numId w:val="12"/>
        </w:numPr>
        <w:spacing w:after="0" w:line="360" w:lineRule="auto"/>
        <w:ind w:right="958"/>
        <w:rPr>
          <w:rFonts w:ascii="Times New Roman" w:hAnsi="Times New Roman" w:cs="Times New Roman"/>
          <w:sz w:val="22"/>
        </w:rPr>
      </w:pPr>
      <w:r w:rsidRPr="00BF1A5D">
        <w:rPr>
          <w:rFonts w:ascii="Times New Roman" w:hAnsi="Times New Roman" w:cs="Times New Roman"/>
          <w:sz w:val="22"/>
        </w:rPr>
        <w:t>art. 9 ust. 1 pkt 2a ustawy z dnia 28 października 2002 r. o odpowiedzialności podmiotów zbiorowych za czyny zabronione pod groźbą kary,</w:t>
      </w:r>
    </w:p>
    <w:p w14:paraId="46B92304" w14:textId="66C0F4DE" w:rsidR="00174F51" w:rsidRPr="00BF1A5D" w:rsidRDefault="00E570BB" w:rsidP="00BF1A5D">
      <w:pPr>
        <w:pStyle w:val="Akapitzlist"/>
        <w:numPr>
          <w:ilvl w:val="0"/>
          <w:numId w:val="12"/>
        </w:numPr>
        <w:spacing w:after="0" w:line="360" w:lineRule="auto"/>
        <w:ind w:right="958"/>
        <w:rPr>
          <w:rFonts w:ascii="Times New Roman" w:hAnsi="Times New Roman" w:cs="Times New Roman"/>
          <w:sz w:val="22"/>
        </w:rPr>
      </w:pPr>
      <w:r w:rsidRPr="00BF1A5D">
        <w:rPr>
          <w:rFonts w:ascii="Times New Roman" w:hAnsi="Times New Roman" w:cs="Times New Roman"/>
          <w:sz w:val="22"/>
        </w:rPr>
        <w:t>przepisów dotyczących środków ograniczających (sankcji) związanych z agresją Federacji</w:t>
      </w:r>
      <w:r w:rsidR="00BF1A5D" w:rsidRPr="00BF1A5D">
        <w:rPr>
          <w:rFonts w:ascii="Times New Roman" w:hAnsi="Times New Roman" w:cs="Times New Roman"/>
          <w:sz w:val="22"/>
        </w:rPr>
        <w:t xml:space="preserve"> </w:t>
      </w:r>
      <w:r w:rsidRPr="00BF1A5D">
        <w:rPr>
          <w:rFonts w:ascii="Times New Roman" w:hAnsi="Times New Roman" w:cs="Times New Roman"/>
          <w:sz w:val="22"/>
        </w:rPr>
        <w:t>Rosyjskiej na Ukrainę</w:t>
      </w:r>
    </w:p>
    <w:p w14:paraId="046B6262" w14:textId="645B6FCA" w:rsidR="00BF1A5D" w:rsidRPr="00BF1A5D" w:rsidRDefault="00BF1A5D" w:rsidP="00BF1A5D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ind w:right="0"/>
        <w:jc w:val="left"/>
        <w:rPr>
          <w:rFonts w:ascii="Times New Roman" w:eastAsiaTheme="minorEastAsia" w:hAnsi="Times New Roman" w:cs="Times New Roman"/>
          <w:sz w:val="22"/>
        </w:rPr>
      </w:pPr>
      <w:r w:rsidRPr="00BF1A5D">
        <w:rPr>
          <w:rFonts w:ascii="Times New Roman" w:eastAsiaTheme="minorEastAsia" w:hAnsi="Times New Roman" w:cs="Times New Roman"/>
          <w:sz w:val="22"/>
        </w:rPr>
        <w:t>Ponadto, oświadczam/y, że:</w:t>
      </w:r>
    </w:p>
    <w:p w14:paraId="26AA0A6B" w14:textId="536B47ED" w:rsidR="00BF1A5D" w:rsidRPr="00BF1A5D" w:rsidRDefault="00BF1A5D" w:rsidP="00BF1A5D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ind w:right="0"/>
        <w:jc w:val="left"/>
        <w:rPr>
          <w:rFonts w:ascii="Times New Roman" w:eastAsiaTheme="minorEastAsia" w:hAnsi="Times New Roman" w:cs="Times New Roman"/>
          <w:sz w:val="22"/>
        </w:rPr>
      </w:pPr>
      <w:r w:rsidRPr="00BF1A5D">
        <w:rPr>
          <w:rFonts w:ascii="Times New Roman" w:eastAsiaTheme="minorEastAsia" w:hAnsi="Times New Roman" w:cs="Times New Roman"/>
          <w:sz w:val="22"/>
        </w:rPr>
        <w:t>nie ciąży na nas obowiązek zwrotu pomocy wynikający z decyzji Komisji Europejskiej</w:t>
      </w:r>
    </w:p>
    <w:p w14:paraId="645E62EA" w14:textId="77777777" w:rsidR="00BF1A5D" w:rsidRPr="00BF1A5D" w:rsidRDefault="00BF1A5D" w:rsidP="00BF1A5D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ind w:right="0"/>
        <w:jc w:val="left"/>
        <w:rPr>
          <w:rFonts w:ascii="Times New Roman" w:eastAsiaTheme="minorEastAsia" w:hAnsi="Times New Roman" w:cs="Times New Roman"/>
          <w:sz w:val="22"/>
        </w:rPr>
      </w:pPr>
      <w:r w:rsidRPr="00BF1A5D">
        <w:rPr>
          <w:rFonts w:ascii="Times New Roman" w:eastAsiaTheme="minorEastAsia" w:hAnsi="Times New Roman" w:cs="Times New Roman"/>
          <w:sz w:val="22"/>
        </w:rPr>
        <w:t>uznającej otrzymaną pomoc za niezgodną z prawem oraz rynkiem wewnętrznym;</w:t>
      </w:r>
    </w:p>
    <w:p w14:paraId="1405A61E" w14:textId="36BC828B" w:rsidR="00BF1A5D" w:rsidRPr="00BF1A5D" w:rsidRDefault="00BF1A5D" w:rsidP="00BF1A5D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ind w:right="0"/>
        <w:jc w:val="left"/>
        <w:rPr>
          <w:rFonts w:ascii="Times New Roman" w:eastAsiaTheme="minorEastAsia" w:hAnsi="Times New Roman" w:cs="Times New Roman"/>
          <w:sz w:val="22"/>
        </w:rPr>
      </w:pPr>
      <w:r w:rsidRPr="00BF1A5D">
        <w:rPr>
          <w:rFonts w:ascii="Times New Roman" w:eastAsiaTheme="minorEastAsia" w:hAnsi="Times New Roman" w:cs="Times New Roman"/>
          <w:sz w:val="22"/>
        </w:rPr>
        <w:t>nie znajdujemy się w sytuacjach wskazanych w artykule 138 i 143 Rozporządzenia</w:t>
      </w:r>
    </w:p>
    <w:p w14:paraId="37C29116" w14:textId="77777777" w:rsidR="00BF1A5D" w:rsidRPr="00BF1A5D" w:rsidRDefault="00BF1A5D" w:rsidP="00BF1A5D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ind w:right="0"/>
        <w:jc w:val="left"/>
        <w:rPr>
          <w:rFonts w:ascii="Times New Roman" w:eastAsiaTheme="minorEastAsia" w:hAnsi="Times New Roman" w:cs="Times New Roman"/>
          <w:sz w:val="22"/>
        </w:rPr>
      </w:pPr>
      <w:r w:rsidRPr="00BF1A5D">
        <w:rPr>
          <w:rFonts w:ascii="Times New Roman" w:eastAsiaTheme="minorEastAsia" w:hAnsi="Times New Roman" w:cs="Times New Roman"/>
          <w:sz w:val="22"/>
        </w:rPr>
        <w:t>nr 2024/2509 z dnia 23 września 2024 r. w sprawie zasad finansowych mających zastosowanie do budżetu ogólnego Unii;</w:t>
      </w:r>
    </w:p>
    <w:p w14:paraId="3E44B7B5" w14:textId="5A27E372" w:rsidR="00BF1A5D" w:rsidRPr="00BF1A5D" w:rsidRDefault="00BF1A5D" w:rsidP="00BF1A5D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ind w:right="0"/>
        <w:jc w:val="left"/>
        <w:rPr>
          <w:rFonts w:ascii="Times New Roman" w:eastAsiaTheme="minorEastAsia" w:hAnsi="Times New Roman" w:cs="Times New Roman"/>
          <w:sz w:val="22"/>
        </w:rPr>
      </w:pPr>
      <w:r w:rsidRPr="00BF1A5D">
        <w:rPr>
          <w:rFonts w:ascii="Times New Roman" w:eastAsiaTheme="minorEastAsia" w:hAnsi="Times New Roman" w:cs="Times New Roman"/>
          <w:sz w:val="22"/>
        </w:rPr>
        <w:t>nie podjęliśmy jakichkolwiek działań dyskryminujących, sprzecznych z zasadami wskazanymi w art. 9 ust. 3 Rozporządzenia ogólnego.</w:t>
      </w:r>
    </w:p>
    <w:p w14:paraId="04867297" w14:textId="23FDD5C8" w:rsidR="007A3228" w:rsidRPr="00BF1A5D" w:rsidRDefault="007A3228" w:rsidP="00E570BB">
      <w:pPr>
        <w:spacing w:after="0" w:line="259" w:lineRule="auto"/>
        <w:ind w:left="0" w:right="0" w:firstLine="0"/>
        <w:rPr>
          <w:rFonts w:ascii="Times New Roman" w:hAnsi="Times New Roman" w:cs="Times New Roman"/>
          <w:sz w:val="22"/>
        </w:rPr>
      </w:pPr>
    </w:p>
    <w:p w14:paraId="34E6ADFF" w14:textId="4BCC5253" w:rsidR="007A3228" w:rsidRPr="00BF1A5D" w:rsidRDefault="00174F51" w:rsidP="00BF1A5D">
      <w:pPr>
        <w:spacing w:after="10" w:line="268" w:lineRule="auto"/>
        <w:ind w:left="5664" w:right="768"/>
        <w:rPr>
          <w:rFonts w:ascii="Times New Roman" w:hAnsi="Times New Roman" w:cs="Times New Roman"/>
          <w:sz w:val="22"/>
        </w:rPr>
      </w:pPr>
      <w:r w:rsidRPr="00BF1A5D">
        <w:rPr>
          <w:rFonts w:ascii="Times New Roman" w:hAnsi="Times New Roman" w:cs="Times New Roman"/>
          <w:sz w:val="22"/>
        </w:rPr>
        <w:t xml:space="preserve">                                                                                                                </w:t>
      </w:r>
      <w:r w:rsidR="00E570BB" w:rsidRPr="00BF1A5D">
        <w:rPr>
          <w:rFonts w:ascii="Times New Roman" w:hAnsi="Times New Roman" w:cs="Times New Roman"/>
          <w:sz w:val="22"/>
        </w:rPr>
        <w:t>…................</w:t>
      </w:r>
      <w:r w:rsidR="00863A9A" w:rsidRPr="00BF1A5D">
        <w:rPr>
          <w:rFonts w:ascii="Times New Roman" w:hAnsi="Times New Roman" w:cs="Times New Roman"/>
          <w:sz w:val="22"/>
        </w:rPr>
        <w:t xml:space="preserve">....................................... </w:t>
      </w:r>
    </w:p>
    <w:p w14:paraId="7BF99272" w14:textId="4CA719DB" w:rsidR="007A3228" w:rsidRPr="00BF1A5D" w:rsidRDefault="00174F51" w:rsidP="00E570BB">
      <w:pPr>
        <w:spacing w:after="156" w:line="268" w:lineRule="auto"/>
        <w:ind w:left="-5" w:right="826"/>
        <w:rPr>
          <w:rFonts w:ascii="Times New Roman" w:hAnsi="Times New Roman" w:cs="Times New Roman"/>
          <w:sz w:val="22"/>
        </w:rPr>
      </w:pPr>
      <w:r w:rsidRPr="00BF1A5D">
        <w:rPr>
          <w:rFonts w:ascii="Times New Roman" w:hAnsi="Times New Roman" w:cs="Times New Roman"/>
          <w:sz w:val="22"/>
        </w:rPr>
        <w:t xml:space="preserve">                                                                                               </w:t>
      </w:r>
      <w:r w:rsidR="00E570BB" w:rsidRPr="00BF1A5D">
        <w:rPr>
          <w:rFonts w:ascii="Times New Roman" w:hAnsi="Times New Roman" w:cs="Times New Roman"/>
          <w:sz w:val="22"/>
        </w:rPr>
        <w:t xml:space="preserve">        </w:t>
      </w:r>
      <w:r w:rsidRPr="00BF1A5D">
        <w:rPr>
          <w:rFonts w:ascii="Times New Roman" w:hAnsi="Times New Roman" w:cs="Times New Roman"/>
          <w:sz w:val="22"/>
        </w:rPr>
        <w:t xml:space="preserve">  </w:t>
      </w:r>
      <w:r w:rsidR="00863A9A" w:rsidRPr="00BF1A5D">
        <w:rPr>
          <w:rFonts w:ascii="Times New Roman" w:hAnsi="Times New Roman" w:cs="Times New Roman"/>
          <w:sz w:val="22"/>
        </w:rPr>
        <w:t xml:space="preserve">Podpis osoby/-ób upoważnionej/-ych  </w:t>
      </w:r>
    </w:p>
    <w:sectPr w:rsidR="007A3228" w:rsidRPr="00BF1A5D">
      <w:headerReference w:type="default" r:id="rId7"/>
      <w:pgSz w:w="11906" w:h="16838"/>
      <w:pgMar w:top="708" w:right="450" w:bottom="1440" w:left="141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5152C1" w14:textId="77777777" w:rsidR="00CB69CF" w:rsidRDefault="00CB69CF" w:rsidP="00E570BB">
      <w:pPr>
        <w:spacing w:after="0" w:line="240" w:lineRule="auto"/>
      </w:pPr>
      <w:r>
        <w:separator/>
      </w:r>
    </w:p>
  </w:endnote>
  <w:endnote w:type="continuationSeparator" w:id="0">
    <w:p w14:paraId="75D7C529" w14:textId="77777777" w:rsidR="00CB69CF" w:rsidRDefault="00CB69CF" w:rsidP="00E570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0281D7" w14:textId="77777777" w:rsidR="00CB69CF" w:rsidRDefault="00CB69CF" w:rsidP="00E570BB">
      <w:pPr>
        <w:spacing w:after="0" w:line="240" w:lineRule="auto"/>
      </w:pPr>
      <w:r>
        <w:separator/>
      </w:r>
    </w:p>
  </w:footnote>
  <w:footnote w:type="continuationSeparator" w:id="0">
    <w:p w14:paraId="15A3250D" w14:textId="77777777" w:rsidR="00CB69CF" w:rsidRDefault="00CB69CF" w:rsidP="00E570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910E7F" w14:textId="61594198" w:rsidR="00E570BB" w:rsidRDefault="00E570BB" w:rsidP="00E570BB">
    <w:pPr>
      <w:pStyle w:val="Nagwek"/>
    </w:pPr>
    <w:r>
      <w:rPr>
        <w:noProof/>
      </w:rPr>
      <w:drawing>
        <wp:inline distT="0" distB="0" distL="0" distR="0" wp14:anchorId="417F4406" wp14:editId="4A616BDA">
          <wp:extent cx="6334125" cy="567055"/>
          <wp:effectExtent l="0" t="0" r="0" b="0"/>
          <wp:docPr id="8" name="Picture 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334125" cy="5670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836568F" w14:textId="77777777" w:rsidR="00E570BB" w:rsidRPr="00E570BB" w:rsidRDefault="00E570BB" w:rsidP="00E570B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455D38"/>
    <w:multiLevelType w:val="hybridMultilevel"/>
    <w:tmpl w:val="FE468F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890461"/>
    <w:multiLevelType w:val="hybridMultilevel"/>
    <w:tmpl w:val="66123692"/>
    <w:lvl w:ilvl="0" w:tplc="5ABC69A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1C32B7C"/>
    <w:multiLevelType w:val="hybridMultilevel"/>
    <w:tmpl w:val="A9189C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047597"/>
    <w:multiLevelType w:val="multilevel"/>
    <w:tmpl w:val="085E804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F7C211E"/>
    <w:multiLevelType w:val="multilevel"/>
    <w:tmpl w:val="6AE2E5F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062182F"/>
    <w:multiLevelType w:val="hybridMultilevel"/>
    <w:tmpl w:val="DCF659A6"/>
    <w:lvl w:ilvl="0" w:tplc="B5922738">
      <w:start w:val="1"/>
      <w:numFmt w:val="lowerLetter"/>
      <w:lvlText w:val="%1)"/>
      <w:lvlJc w:val="left"/>
      <w:pPr>
        <w:ind w:left="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BF0BB36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5B82E78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090C97A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E48D6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864E876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4347726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728D9F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EE0333C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37A7D20"/>
    <w:multiLevelType w:val="hybridMultilevel"/>
    <w:tmpl w:val="D5F6BC9A"/>
    <w:lvl w:ilvl="0" w:tplc="15EE8AB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6A133FB"/>
    <w:multiLevelType w:val="hybridMultilevel"/>
    <w:tmpl w:val="EF04F918"/>
    <w:lvl w:ilvl="0" w:tplc="E7A42B9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F854BF5"/>
    <w:multiLevelType w:val="hybridMultilevel"/>
    <w:tmpl w:val="7758C4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DF76F04"/>
    <w:multiLevelType w:val="hybridMultilevel"/>
    <w:tmpl w:val="D8F4AC2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E601CC7"/>
    <w:multiLevelType w:val="hybridMultilevel"/>
    <w:tmpl w:val="727ED30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F4841B5"/>
    <w:multiLevelType w:val="hybridMultilevel"/>
    <w:tmpl w:val="A72E0A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45936868">
    <w:abstractNumId w:val="5"/>
  </w:num>
  <w:num w:numId="2" w16cid:durableId="158890315">
    <w:abstractNumId w:val="4"/>
  </w:num>
  <w:num w:numId="3" w16cid:durableId="240529527">
    <w:abstractNumId w:val="3"/>
  </w:num>
  <w:num w:numId="4" w16cid:durableId="780491811">
    <w:abstractNumId w:val="7"/>
  </w:num>
  <w:num w:numId="5" w16cid:durableId="825978693">
    <w:abstractNumId w:val="6"/>
  </w:num>
  <w:num w:numId="6" w16cid:durableId="1060203533">
    <w:abstractNumId w:val="11"/>
  </w:num>
  <w:num w:numId="7" w16cid:durableId="991183069">
    <w:abstractNumId w:val="2"/>
  </w:num>
  <w:num w:numId="8" w16cid:durableId="1466923166">
    <w:abstractNumId w:val="0"/>
  </w:num>
  <w:num w:numId="9" w16cid:durableId="1517694886">
    <w:abstractNumId w:val="1"/>
  </w:num>
  <w:num w:numId="10" w16cid:durableId="345519102">
    <w:abstractNumId w:val="8"/>
  </w:num>
  <w:num w:numId="11" w16cid:durableId="32273498">
    <w:abstractNumId w:val="9"/>
  </w:num>
  <w:num w:numId="12" w16cid:durableId="111031862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3228"/>
    <w:rsid w:val="000818B6"/>
    <w:rsid w:val="0017247A"/>
    <w:rsid w:val="00174F51"/>
    <w:rsid w:val="00764B18"/>
    <w:rsid w:val="00786636"/>
    <w:rsid w:val="007A3228"/>
    <w:rsid w:val="00863A9A"/>
    <w:rsid w:val="00A57430"/>
    <w:rsid w:val="00BF1A5D"/>
    <w:rsid w:val="00CB69CF"/>
    <w:rsid w:val="00D25B17"/>
    <w:rsid w:val="00DC12DF"/>
    <w:rsid w:val="00E570BB"/>
    <w:rsid w:val="00F12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0AE0CD"/>
  <w15:docId w15:val="{36DA91AA-5889-4BD5-A3C1-975A75E4D3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2" w:line="265" w:lineRule="auto"/>
      <w:ind w:left="10" w:right="963" w:hanging="10"/>
      <w:jc w:val="both"/>
    </w:pPr>
    <w:rPr>
      <w:rFonts w:ascii="Calibri" w:eastAsia="Calibri" w:hAnsi="Calibri" w:cs="Calibri"/>
      <w:color w:val="00000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570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570BB"/>
    <w:rPr>
      <w:rFonts w:ascii="Calibri" w:eastAsia="Calibri" w:hAnsi="Calibri" w:cs="Calibri"/>
      <w:color w:val="000000"/>
      <w:sz w:val="24"/>
    </w:rPr>
  </w:style>
  <w:style w:type="paragraph" w:styleId="Stopka">
    <w:name w:val="footer"/>
    <w:basedOn w:val="Normalny"/>
    <w:link w:val="StopkaZnak"/>
    <w:uiPriority w:val="99"/>
    <w:unhideWhenUsed/>
    <w:rsid w:val="00E570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570BB"/>
    <w:rPr>
      <w:rFonts w:ascii="Calibri" w:eastAsia="Calibri" w:hAnsi="Calibri" w:cs="Calibri"/>
      <w:color w:val="000000"/>
      <w:sz w:val="24"/>
    </w:rPr>
  </w:style>
  <w:style w:type="paragraph" w:styleId="Akapitzlist">
    <w:name w:val="List Paragraph"/>
    <w:basedOn w:val="Normalny"/>
    <w:uiPriority w:val="34"/>
    <w:qFormat/>
    <w:rsid w:val="00BF1A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781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34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325</Words>
  <Characters>1954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Mjurga</dc:creator>
  <cp:keywords/>
  <cp:lastModifiedBy>Natalia Kuzniak</cp:lastModifiedBy>
  <cp:revision>6</cp:revision>
  <dcterms:created xsi:type="dcterms:W3CDTF">2026-07-07T12:28:00Z</dcterms:created>
  <dcterms:modified xsi:type="dcterms:W3CDTF">2026-07-31T09:04:00Z</dcterms:modified>
</cp:coreProperties>
</file>