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085" w:rsidRDefault="00CE5748" w:rsidP="00C72956">
      <w:pPr>
        <w:rPr>
          <w:rFonts w:ascii="Times New Roman" w:hAnsi="Times New Roman" w:cs="Times New Roman"/>
          <w:sz w:val="28"/>
          <w:szCs w:val="28"/>
        </w:rPr>
      </w:pPr>
      <w:r w:rsidRPr="00A56CD0">
        <w:rPr>
          <w:rFonts w:cs="Calibri"/>
          <w:noProof/>
          <w:lang w:eastAsia="pl-PL"/>
        </w:rPr>
        <w:drawing>
          <wp:inline distT="0" distB="0" distL="0" distR="0" wp14:anchorId="228526A6" wp14:editId="6928721D">
            <wp:extent cx="5753100" cy="731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56" w:rsidRPr="00CE5748" w:rsidRDefault="00C72956" w:rsidP="00223BDB">
      <w:pPr>
        <w:rPr>
          <w:rFonts w:ascii="Times New Roman" w:hAnsi="Times New Roman" w:cs="Times New Roman"/>
          <w:sz w:val="28"/>
          <w:szCs w:val="28"/>
        </w:rPr>
      </w:pP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>Fotel ginekologiczny z regulowaną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wysokością</w:t>
      </w:r>
    </w:p>
    <w:p w:rsidR="00CE5748" w:rsidRP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ymagania: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E5748">
        <w:rPr>
          <w:rFonts w:ascii="Times New Roman" w:hAnsi="Times New Roman" w:cs="Times New Roman"/>
          <w:sz w:val="28"/>
          <w:szCs w:val="28"/>
        </w:rPr>
        <w:t>lektryczna regulacja wysokości w szerokim zakresie (min. od 42 do 48 cm ), umożliwiająca łatwe wsiadanie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 xml:space="preserve">osobom z niepełnosprawnością </w:t>
      </w:r>
      <w:r>
        <w:rPr>
          <w:rFonts w:ascii="Times New Roman" w:hAnsi="Times New Roman" w:cs="Times New Roman"/>
          <w:sz w:val="28"/>
          <w:szCs w:val="28"/>
        </w:rPr>
        <w:br/>
      </w:r>
      <w:r w:rsidRPr="00CE5748">
        <w:rPr>
          <w:rFonts w:ascii="Times New Roman" w:hAnsi="Times New Roman" w:cs="Times New Roman"/>
          <w:sz w:val="28"/>
          <w:szCs w:val="28"/>
        </w:rPr>
        <w:t>i dopasowanie dla personelu medycznego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CE5748">
        <w:rPr>
          <w:rFonts w:ascii="Times New Roman" w:hAnsi="Times New Roman" w:cs="Times New Roman"/>
          <w:sz w:val="28"/>
          <w:szCs w:val="28"/>
        </w:rPr>
        <w:t>ysoka nośność (min. 150 kg) – ważne dla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pacjentek bariatrycznych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CE5748">
        <w:rPr>
          <w:rFonts w:ascii="Times New Roman" w:hAnsi="Times New Roman" w:cs="Times New Roman"/>
          <w:sz w:val="28"/>
          <w:szCs w:val="28"/>
        </w:rPr>
        <w:t xml:space="preserve">egmentowa konstrukcja z możliwością regulacji oparcia pleców </w:t>
      </w:r>
      <w:r>
        <w:rPr>
          <w:rFonts w:ascii="Times New Roman" w:hAnsi="Times New Roman" w:cs="Times New Roman"/>
          <w:sz w:val="28"/>
          <w:szCs w:val="28"/>
        </w:rPr>
        <w:br/>
      </w:r>
      <w:r w:rsidRPr="00CE5748">
        <w:rPr>
          <w:rFonts w:ascii="Times New Roman" w:hAnsi="Times New Roman" w:cs="Times New Roman"/>
          <w:sz w:val="28"/>
          <w:szCs w:val="28"/>
        </w:rPr>
        <w:t>i siedziska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O</w:t>
      </w:r>
      <w:r w:rsidRPr="00CE5748">
        <w:rPr>
          <w:rFonts w:ascii="Times New Roman" w:hAnsi="Times New Roman" w:cs="Times New Roman"/>
          <w:sz w:val="28"/>
          <w:szCs w:val="28"/>
        </w:rPr>
        <w:t>dchylane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podłokietniki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CE5748">
        <w:rPr>
          <w:rFonts w:ascii="Times New Roman" w:hAnsi="Times New Roman" w:cs="Times New Roman"/>
          <w:sz w:val="28"/>
          <w:szCs w:val="28"/>
        </w:rPr>
        <w:t>egulowane podkolanniki (lub opcjonalnie podpórki łydkowe) – zapewniające wygodne i bezpieczne ułożenie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nóg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CE5748">
        <w:rPr>
          <w:rFonts w:ascii="Times New Roman" w:hAnsi="Times New Roman" w:cs="Times New Roman"/>
          <w:sz w:val="28"/>
          <w:szCs w:val="28"/>
        </w:rPr>
        <w:t>ożliwość wyposażenia w barierki boczne, które można składać lub wypinać – dla osób z ograniczoną stabilnością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>tułowia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48" w:rsidRDefault="00CE5748" w:rsidP="00CE57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E5748">
        <w:rPr>
          <w:rFonts w:ascii="Times New Roman" w:hAnsi="Times New Roman" w:cs="Times New Roman"/>
          <w:sz w:val="28"/>
          <w:szCs w:val="28"/>
        </w:rPr>
        <w:t xml:space="preserve">terowanie za pomocą pilota ręcznego lub nożnego (dla ergonomii </w:t>
      </w:r>
      <w:r>
        <w:rPr>
          <w:rFonts w:ascii="Times New Roman" w:hAnsi="Times New Roman" w:cs="Times New Roman"/>
          <w:sz w:val="28"/>
          <w:szCs w:val="28"/>
        </w:rPr>
        <w:br/>
      </w:r>
      <w:r w:rsidRPr="00CE5748">
        <w:rPr>
          <w:rFonts w:ascii="Times New Roman" w:hAnsi="Times New Roman" w:cs="Times New Roman"/>
          <w:sz w:val="28"/>
          <w:szCs w:val="28"/>
        </w:rPr>
        <w:t>i bezpieczeństwa personelu)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956" w:rsidRDefault="00CE5748" w:rsidP="005C13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48">
        <w:rPr>
          <w:rFonts w:ascii="Times New Roman" w:hAnsi="Times New Roman" w:cs="Times New Roman"/>
          <w:sz w:val="28"/>
          <w:szCs w:val="28"/>
        </w:rPr>
        <w:t xml:space="preserve"> opcjonalnie: system</w:t>
      </w:r>
      <w:r w:rsidRPr="00CE5748">
        <w:rPr>
          <w:rFonts w:ascii="Times New Roman" w:hAnsi="Times New Roman" w:cs="Times New Roman"/>
          <w:sz w:val="28"/>
          <w:szCs w:val="28"/>
        </w:rPr>
        <w:t xml:space="preserve"> </w:t>
      </w:r>
      <w:r w:rsidRPr="00CE5748">
        <w:rPr>
          <w:rFonts w:ascii="Times New Roman" w:hAnsi="Times New Roman" w:cs="Times New Roman"/>
          <w:sz w:val="28"/>
          <w:szCs w:val="28"/>
        </w:rPr>
        <w:t xml:space="preserve">jezdny z blokadą kółek – dla mobilności sprzętu </w:t>
      </w:r>
      <w:r>
        <w:rPr>
          <w:rFonts w:ascii="Times New Roman" w:hAnsi="Times New Roman" w:cs="Times New Roman"/>
          <w:sz w:val="28"/>
          <w:szCs w:val="28"/>
        </w:rPr>
        <w:br/>
      </w:r>
      <w:r w:rsidRPr="00CE5748">
        <w:rPr>
          <w:rFonts w:ascii="Times New Roman" w:hAnsi="Times New Roman" w:cs="Times New Roman"/>
          <w:sz w:val="28"/>
          <w:szCs w:val="28"/>
        </w:rPr>
        <w:t>w gabinecie.</w:t>
      </w:r>
    </w:p>
    <w:p w:rsidR="00CE5748" w:rsidRP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są spełnione wymagania: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TAK / NIE</w:t>
      </w:r>
    </w:p>
    <w:p w:rsidR="00040794" w:rsidRDefault="00040794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794" w:rsidRPr="00512489" w:rsidRDefault="00040794" w:rsidP="00040794">
      <w:pPr>
        <w:rPr>
          <w:rFonts w:cstheme="minorHAnsi"/>
          <w:sz w:val="20"/>
          <w:szCs w:val="20"/>
        </w:rPr>
      </w:pPr>
      <w:r w:rsidRPr="00D15FF3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UWAGA! Niespełnienie choćby jednego parametru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D15FF3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będzie skutkowało odrzuceniem oferty (odpowiedź NIE).</w:t>
      </w:r>
    </w:p>
    <w:p w:rsidR="00040794" w:rsidRDefault="00040794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748" w:rsidRDefault="00CE5748" w:rsidP="00CE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748" w:rsidSect="0003680C">
      <w:headerReference w:type="default" r:id="rId8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80C" w:rsidRDefault="0003680C" w:rsidP="0003680C">
      <w:pPr>
        <w:spacing w:after="0" w:line="240" w:lineRule="auto"/>
      </w:pPr>
      <w:r>
        <w:separator/>
      </w:r>
    </w:p>
  </w:endnote>
  <w:endnote w:type="continuationSeparator" w:id="0">
    <w:p w:rsidR="0003680C" w:rsidRDefault="0003680C" w:rsidP="0003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80C" w:rsidRDefault="0003680C" w:rsidP="0003680C">
      <w:pPr>
        <w:spacing w:after="0" w:line="240" w:lineRule="auto"/>
      </w:pPr>
      <w:r>
        <w:separator/>
      </w:r>
    </w:p>
  </w:footnote>
  <w:footnote w:type="continuationSeparator" w:id="0">
    <w:p w:rsidR="0003680C" w:rsidRDefault="0003680C" w:rsidP="0003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80C" w:rsidRDefault="0003680C">
    <w:pPr>
      <w:pStyle w:val="Nagwek"/>
    </w:pPr>
  </w:p>
  <w:p w:rsidR="0003680C" w:rsidRDefault="00036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D7190"/>
    <w:multiLevelType w:val="hybridMultilevel"/>
    <w:tmpl w:val="EA903FC2"/>
    <w:lvl w:ilvl="0" w:tplc="A58EAA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156"/>
    <w:multiLevelType w:val="hybridMultilevel"/>
    <w:tmpl w:val="E03A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BE"/>
    <w:rsid w:val="0003680C"/>
    <w:rsid w:val="00040794"/>
    <w:rsid w:val="000D19E8"/>
    <w:rsid w:val="000E0007"/>
    <w:rsid w:val="00223BDB"/>
    <w:rsid w:val="0023114B"/>
    <w:rsid w:val="003342CF"/>
    <w:rsid w:val="00445B7E"/>
    <w:rsid w:val="00503E04"/>
    <w:rsid w:val="005C75D3"/>
    <w:rsid w:val="00624818"/>
    <w:rsid w:val="00735CDB"/>
    <w:rsid w:val="00757E87"/>
    <w:rsid w:val="00833A38"/>
    <w:rsid w:val="009203B8"/>
    <w:rsid w:val="00993FF4"/>
    <w:rsid w:val="009D5D43"/>
    <w:rsid w:val="009F6885"/>
    <w:rsid w:val="00A061EA"/>
    <w:rsid w:val="00AC4325"/>
    <w:rsid w:val="00C56496"/>
    <w:rsid w:val="00C72956"/>
    <w:rsid w:val="00CB7085"/>
    <w:rsid w:val="00CE497D"/>
    <w:rsid w:val="00CE5748"/>
    <w:rsid w:val="00D81823"/>
    <w:rsid w:val="00DA2014"/>
    <w:rsid w:val="00EB53BE"/>
    <w:rsid w:val="00F5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EF3F"/>
  <w15:chartTrackingRefBased/>
  <w15:docId w15:val="{B9C481E0-9114-458E-8EA3-ECC4459D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iewpost27469788content">
    <w:name w:val="view_post_27469788_content"/>
    <w:basedOn w:val="Domylnaczcionkaakapitu"/>
    <w:rsid w:val="0023114B"/>
  </w:style>
  <w:style w:type="paragraph" w:styleId="Tekstdymka">
    <w:name w:val="Balloon Text"/>
    <w:basedOn w:val="Normalny"/>
    <w:link w:val="TekstdymkaZnak"/>
    <w:uiPriority w:val="99"/>
    <w:semiHidden/>
    <w:unhideWhenUsed/>
    <w:rsid w:val="0023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14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B53BE"/>
    <w:rPr>
      <w:b/>
      <w:bCs/>
    </w:rPr>
  </w:style>
  <w:style w:type="paragraph" w:styleId="Akapitzlist">
    <w:name w:val="List Paragraph"/>
    <w:basedOn w:val="Normalny"/>
    <w:uiPriority w:val="34"/>
    <w:qFormat/>
    <w:rsid w:val="00993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80C"/>
  </w:style>
  <w:style w:type="paragraph" w:styleId="Stopka">
    <w:name w:val="footer"/>
    <w:basedOn w:val="Normalny"/>
    <w:link w:val="StopkaZnak"/>
    <w:uiPriority w:val="99"/>
    <w:unhideWhenUsed/>
    <w:rsid w:val="0003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80C"/>
  </w:style>
  <w:style w:type="character" w:customStyle="1" w:styleId="object">
    <w:name w:val="object"/>
    <w:basedOn w:val="Domylnaczcionkaakapitu"/>
    <w:rsid w:val="00A061EA"/>
  </w:style>
  <w:style w:type="character" w:styleId="Hipercze">
    <w:name w:val="Hyperlink"/>
    <w:basedOn w:val="Domylnaczcionkaakapitu"/>
    <w:uiPriority w:val="99"/>
    <w:semiHidden/>
    <w:unhideWhenUsed/>
    <w:rsid w:val="00A061EA"/>
    <w:rPr>
      <w:color w:val="0000FF"/>
      <w:u w:val="single"/>
    </w:rPr>
  </w:style>
  <w:style w:type="character" w:customStyle="1" w:styleId="viewpost212621928title">
    <w:name w:val="view_post_212621928_title"/>
    <w:basedOn w:val="Domylnaczcionkaakapitu"/>
    <w:rsid w:val="00833A38"/>
  </w:style>
  <w:style w:type="character" w:styleId="Uwydatnienie">
    <w:name w:val="Emphasis"/>
    <w:basedOn w:val="Domylnaczcionkaakapitu"/>
    <w:uiPriority w:val="20"/>
    <w:qFormat/>
    <w:rsid w:val="00833A38"/>
    <w:rPr>
      <w:i/>
      <w:iCs/>
    </w:rPr>
  </w:style>
  <w:style w:type="character" w:customStyle="1" w:styleId="viewpost212420433content">
    <w:name w:val="viewpost212420433content"/>
    <w:basedOn w:val="Domylnaczcionkaakapitu"/>
    <w:rsid w:val="00833A38"/>
  </w:style>
  <w:style w:type="table" w:styleId="Tabela-Siatka">
    <w:name w:val="Table Grid"/>
    <w:basedOn w:val="Standardowy"/>
    <w:uiPriority w:val="39"/>
    <w:rsid w:val="0022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SKPP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Kosiński</dc:creator>
  <cp:keywords/>
  <dc:description/>
  <cp:lastModifiedBy>Piotr Kosiński</cp:lastModifiedBy>
  <cp:revision>3</cp:revision>
  <cp:lastPrinted>2024-08-09T07:37:00Z</cp:lastPrinted>
  <dcterms:created xsi:type="dcterms:W3CDTF">2026-06-23T09:04:00Z</dcterms:created>
  <dcterms:modified xsi:type="dcterms:W3CDTF">2026-06-23T09:16:00Z</dcterms:modified>
</cp:coreProperties>
</file>